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B1AD0" w14:textId="77777777" w:rsidR="00B027C7" w:rsidRDefault="00B027C7" w:rsidP="00B027C7">
      <w:pPr>
        <w:pStyle w:val="Titre2"/>
        <w:pBdr>
          <w:bottom w:val="single" w:sz="6" w:space="8" w:color="DADADA"/>
        </w:pBdr>
        <w:shd w:val="clear" w:color="auto" w:fill="FFFFFF"/>
        <w:spacing w:before="0" w:after="300" w:line="300" w:lineRule="atLeast"/>
        <w:rPr>
          <w:rFonts w:ascii="Raleway" w:hAnsi="Raleway"/>
          <w:color w:val="41618D"/>
          <w:sz w:val="30"/>
          <w:szCs w:val="30"/>
        </w:rPr>
      </w:pPr>
      <w:r>
        <w:rPr>
          <w:rFonts w:ascii="Raleway" w:hAnsi="Raleway"/>
          <w:b/>
          <w:bCs/>
          <w:color w:val="41618D"/>
          <w:sz w:val="30"/>
          <w:szCs w:val="30"/>
        </w:rPr>
        <w:t>Tâches et missions des assistants médicaux</w:t>
      </w:r>
    </w:p>
    <w:p w14:paraId="235089B0" w14:textId="77777777" w:rsidR="00B027C7" w:rsidRDefault="00B027C7" w:rsidP="00B027C7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La délégation des tâches est une évolution logique des regroupements et l’aide financière à l’embauche d’assistants médicaux est une piste qui est utilisée par de nombreuses MSP.</w:t>
      </w:r>
    </w:p>
    <w:p w14:paraId="63BEDC9B" w14:textId="77777777" w:rsidR="00B027C7" w:rsidRDefault="00B027C7" w:rsidP="00B027C7">
      <w:pPr>
        <w:pStyle w:val="Titre3"/>
        <w:shd w:val="clear" w:color="auto" w:fill="FFFFFF"/>
        <w:spacing w:before="0" w:beforeAutospacing="0"/>
        <w:rPr>
          <w:rFonts w:ascii="Raleway" w:hAnsi="Raleway" w:cs="Open Sans"/>
          <w:b w:val="0"/>
          <w:bCs w:val="0"/>
          <w:color w:val="41618D"/>
          <w:sz w:val="24"/>
          <w:szCs w:val="24"/>
        </w:rPr>
      </w:pPr>
      <w:r>
        <w:rPr>
          <w:rFonts w:ascii="Raleway" w:hAnsi="Raleway" w:cs="Open Sans"/>
          <w:b w:val="0"/>
          <w:bCs w:val="0"/>
          <w:color w:val="3366FF"/>
          <w:sz w:val="24"/>
          <w:szCs w:val="24"/>
        </w:rPr>
        <w:t>Quelles missions confier à l’assistant médical ?</w:t>
      </w:r>
    </w:p>
    <w:p w14:paraId="2C2224F0" w14:textId="77777777" w:rsidR="00B027C7" w:rsidRDefault="00B027C7" w:rsidP="00B027C7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Les missions qu’une équipe peut confier à un assistant médical sont larges, depuis des tâches administratives relevant d’un secrétariat pointu, à des tâches d’assistance lors des consultations, ou hors consultations, relevant plutôt d’un profil d’infirmière. Le mélange pourrait aboutir à un poste dans le genre d’un cadre de santé de service hospitalier.</w:t>
      </w:r>
    </w:p>
    <w:p w14:paraId="34EFE3FB" w14:textId="77777777" w:rsidR="00B027C7" w:rsidRDefault="00B027C7" w:rsidP="00B027C7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Il est logique de débuter la réflexion par la définition des missions afin de définir le profil de compétence que l’équipe recherchera. Pour vous aider, voici </w:t>
      </w:r>
      <w:hyperlink r:id="rId4" w:history="1">
        <w:r>
          <w:rPr>
            <w:rStyle w:val="Lienhypertexte"/>
            <w:rFonts w:ascii="Open Sans" w:hAnsi="Open Sans" w:cs="Open Sans"/>
            <w:color w:val="41618D"/>
            <w:sz w:val="23"/>
            <w:szCs w:val="23"/>
          </w:rPr>
          <w:t>une liste des missions proposées dans le texte de la convention</w:t>
        </w:r>
      </w:hyperlink>
      <w:r>
        <w:rPr>
          <w:rFonts w:ascii="Open Sans" w:hAnsi="Open Sans" w:cs="Open Sans"/>
          <w:color w:val="333333"/>
          <w:sz w:val="23"/>
          <w:szCs w:val="23"/>
        </w:rPr>
        <w:t> augmentée de quelques idées. Vous pouvez l’éditer et la remettre aux professionnels. Cela les aidera à définir ce qu’ils attendent de ce poste.</w:t>
      </w:r>
    </w:p>
    <w:p w14:paraId="7209D106" w14:textId="77777777" w:rsidR="00B027C7" w:rsidRDefault="00B027C7" w:rsidP="00B027C7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Une aide sur </w:t>
      </w:r>
      <w:hyperlink r:id="rId5" w:history="1">
        <w:r>
          <w:rPr>
            <w:rStyle w:val="Lienhypertexte"/>
            <w:rFonts w:ascii="Open Sans" w:hAnsi="Open Sans" w:cs="Open Sans"/>
            <w:color w:val="7594BF"/>
            <w:sz w:val="23"/>
            <w:szCs w:val="23"/>
          </w:rPr>
          <w:t>le site de la CSMF</w:t>
        </w:r>
      </w:hyperlink>
      <w:r>
        <w:rPr>
          <w:rFonts w:ascii="Open Sans" w:hAnsi="Open Sans" w:cs="Open Sans"/>
          <w:color w:val="333333"/>
          <w:sz w:val="23"/>
          <w:szCs w:val="23"/>
        </w:rPr>
        <w:t>.</w:t>
      </w:r>
    </w:p>
    <w:p w14:paraId="6C3A50F9" w14:textId="77777777" w:rsidR="00255732" w:rsidRDefault="00255732"/>
    <w:sectPr w:rsidR="00255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17"/>
    <w:rsid w:val="00255732"/>
    <w:rsid w:val="003D7BA1"/>
    <w:rsid w:val="00412917"/>
    <w:rsid w:val="009831B7"/>
    <w:rsid w:val="00B0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7D872-75F8-4744-AFE8-9AE05D98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831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D7B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D7BA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D7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D7BA1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9831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9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smf.org/assistant-medical-csmf/?utm_source=etarget&amp;utm_medium=email&amp;utm_campaign=Flash_info_22_06_2022" TargetMode="External"/><Relationship Id="rId4" Type="http://schemas.openxmlformats.org/officeDocument/2006/relationships/hyperlink" Target="https://www.acoorde.fr/wp-content/uploads/2019/11/T%C3%A2ches-et-missions-des-assistants-m%C3%A9dicaux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de haas</dc:creator>
  <cp:keywords/>
  <dc:description/>
  <cp:lastModifiedBy>pierre de haas</cp:lastModifiedBy>
  <cp:revision>4</cp:revision>
  <dcterms:created xsi:type="dcterms:W3CDTF">2020-04-15T10:07:00Z</dcterms:created>
  <dcterms:modified xsi:type="dcterms:W3CDTF">2022-11-08T10:07:00Z</dcterms:modified>
</cp:coreProperties>
</file>