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94A2" w14:textId="0E1D56E8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6E0BCB7C" w14:textId="77777777" w:rsidR="00EC6A3D" w:rsidRDefault="00EC6A3D" w:rsidP="00EC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Mission de santé publique</w:t>
      </w:r>
    </w:p>
    <w:p w14:paraId="169BB217" w14:textId="77777777" w:rsidR="00EC6A3D" w:rsidRDefault="00EC6A3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4E93DAE0" w14:textId="0540942D" w:rsidR="0079003C" w:rsidRPr="005D6781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Titre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 : </w:t>
      </w:r>
      <w:r w:rsidR="005D6781" w:rsidRPr="005D6781">
        <w:rPr>
          <w:rFonts w:eastAsia="ArialMT" w:cstheme="minorHAnsi"/>
          <w:b/>
          <w:bCs/>
          <w:sz w:val="28"/>
          <w:szCs w:val="28"/>
        </w:rPr>
        <w:t>Amélioration de la couverture vaccinale</w:t>
      </w:r>
    </w:p>
    <w:p w14:paraId="19409CEB" w14:textId="77777777" w:rsidR="0044708D" w:rsidRPr="005D6781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</w:p>
    <w:p w14:paraId="5ED0992B" w14:textId="77777777" w:rsidR="00E57935" w:rsidRPr="000803E3" w:rsidRDefault="00E57935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9DC2D7A" w14:textId="77777777" w:rsidR="005D6781" w:rsidRDefault="005D678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390F080" w14:textId="298B988E" w:rsid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Thème listé sur annexe </w:t>
      </w:r>
      <w:r w:rsidR="005D6781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2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de l’ACI </w:t>
      </w:r>
      <w:r w:rsidR="00214E32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ab/>
      </w:r>
      <w:r w:rsidR="00214E32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ab/>
      </w:r>
      <w:r w:rsidR="00214E32" w:rsidRPr="00214E32">
        <w:rPr>
          <w:rFonts w:eastAsia="ArialMT" w:cstheme="minorHAnsi"/>
          <w:b/>
          <w:bCs/>
          <w:sz w:val="24"/>
          <w:szCs w:val="24"/>
        </w:rPr>
        <w:t>oui</w:t>
      </w:r>
    </w:p>
    <w:p w14:paraId="6B683C6D" w14:textId="77777777" w:rsidR="001D6792" w:rsidRDefault="001D6792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A6704DC" w14:textId="1D3E14D2" w:rsidR="000803E3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214E32">
        <w:rPr>
          <w:rFonts w:eastAsia="ArialMT" w:cstheme="minorHAnsi"/>
          <w:b/>
          <w:bCs/>
          <w:sz w:val="24"/>
          <w:szCs w:val="24"/>
        </w:rPr>
        <w:t>Lequel</w:t>
      </w:r>
      <w:r w:rsidRPr="004E0808">
        <w:rPr>
          <w:rFonts w:eastAsia="ArialMT" w:cstheme="minorHAnsi"/>
          <w:sz w:val="24"/>
          <w:szCs w:val="24"/>
        </w:rPr>
        <w:t xml:space="preserve"> : </w:t>
      </w:r>
      <w:r w:rsidR="005D6781" w:rsidRPr="005D6781">
        <w:rPr>
          <w:rFonts w:eastAsia="ArialMT" w:cstheme="minorHAnsi"/>
          <w:sz w:val="24"/>
          <w:szCs w:val="24"/>
        </w:rPr>
        <w:t>actions en faveur d</w:t>
      </w:r>
      <w:r w:rsidR="005D6781">
        <w:rPr>
          <w:rFonts w:eastAsia="ArialMT" w:cstheme="minorHAnsi"/>
          <w:sz w:val="24"/>
          <w:szCs w:val="24"/>
        </w:rPr>
        <w:t>’</w:t>
      </w:r>
      <w:r w:rsidR="005D6781" w:rsidRPr="005D6781">
        <w:rPr>
          <w:rFonts w:eastAsia="ArialMT" w:cstheme="minorHAnsi"/>
          <w:sz w:val="24"/>
          <w:szCs w:val="24"/>
        </w:rPr>
        <w:t>une amélioration de la couverture vaccinale</w:t>
      </w:r>
    </w:p>
    <w:p w14:paraId="797202C3" w14:textId="77777777" w:rsidR="005D6781" w:rsidRPr="004E0808" w:rsidRDefault="005D6781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0D326C21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40A80C74" w14:textId="77777777" w:rsidR="005D6781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26AD94C" w14:textId="10508925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Maison de santé de </w:t>
      </w:r>
      <w:r w:rsidR="00983368">
        <w:rPr>
          <w:rFonts w:eastAsia="ArialMT" w:cstheme="minorHAnsi"/>
          <w:sz w:val="24"/>
          <w:szCs w:val="24"/>
        </w:rPr>
        <w:t>XXX</w:t>
      </w:r>
    </w:p>
    <w:p w14:paraId="3830C737" w14:textId="77777777" w:rsidR="005D6781" w:rsidRPr="004E0808" w:rsidRDefault="005D67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81F1200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B02583A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3FF74D3" w14:textId="1DFED73C" w:rsidR="00396F1E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 de la création initiale du protocole par l’équipe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DF71D8">
        <w:rPr>
          <w:rFonts w:eastAsia="ArialMT" w:cstheme="minorHAnsi"/>
          <w:sz w:val="24"/>
          <w:szCs w:val="24"/>
        </w:rPr>
        <w:t>20</w:t>
      </w:r>
      <w:r w:rsidR="00983368">
        <w:rPr>
          <w:rFonts w:eastAsia="ArialMT" w:cstheme="minorHAnsi"/>
          <w:sz w:val="24"/>
          <w:szCs w:val="24"/>
        </w:rPr>
        <w:t>XX</w:t>
      </w:r>
    </w:p>
    <w:p w14:paraId="3A318EA1" w14:textId="77777777" w:rsidR="0044708D" w:rsidRPr="00396F1E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A399760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E70EC08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D1BC48D" w14:textId="77777777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Délai prévu avant l’évaluation du protocole par l’équipe de la MSP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Pr="006C3524">
        <w:rPr>
          <w:rFonts w:eastAsia="ArialMT" w:cstheme="minorHAnsi"/>
          <w:sz w:val="24"/>
          <w:szCs w:val="24"/>
        </w:rPr>
        <w:t>12 mois</w:t>
      </w:r>
    </w:p>
    <w:p w14:paraId="6D50204C" w14:textId="77777777" w:rsidR="0044708D" w:rsidRPr="006C3524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5F403F6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D48D40C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DFBCED7" w14:textId="619F071B" w:rsidR="000803E3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Date(s) de modification(s) effectives(s)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5457ED">
        <w:rPr>
          <w:rFonts w:eastAsia="ArialMT" w:cstheme="minorHAnsi"/>
          <w:sz w:val="24"/>
          <w:szCs w:val="24"/>
        </w:rPr>
        <w:t>chaque année</w:t>
      </w:r>
    </w:p>
    <w:p w14:paraId="603AD8F5" w14:textId="77777777" w:rsidR="0044708D" w:rsidRPr="006C3524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CA21A73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01DD99C1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D602AC6" w14:textId="07BDC7C5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Dernière date de validation par l’équipe du protocole en cours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983368">
        <w:rPr>
          <w:rFonts w:eastAsia="ArialMT" w:cstheme="minorHAnsi"/>
          <w:sz w:val="24"/>
          <w:szCs w:val="24"/>
        </w:rPr>
        <w:t>XX/XX/XXXX</w:t>
      </w:r>
    </w:p>
    <w:p w14:paraId="5D55C778" w14:textId="77777777" w:rsidR="0044708D" w:rsidRP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D239C2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1FEA849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18AC612" w14:textId="77777777" w:rsidR="000803E3" w:rsidRP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Membres du groupe de travail ayant participé à l’élaboration (écriture) de ce protocole</w:t>
      </w:r>
    </w:p>
    <w:p w14:paraId="62A9CD0A" w14:textId="77777777" w:rsidR="004134AE" w:rsidRDefault="004134AE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6740F6B" w14:textId="77777777" w:rsidR="00983368" w:rsidRPr="003252ED" w:rsidRDefault="00983368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72BD625" w14:textId="77777777" w:rsidR="004134AE" w:rsidRPr="003252ED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7C3174A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616784" w14:textId="51C101C6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Référent de ce protocole, personnes ressources</w:t>
      </w:r>
    </w:p>
    <w:p w14:paraId="1DCD39E7" w14:textId="0FFD51F0" w:rsidR="00647581" w:rsidRPr="008274E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8274E1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65330BA3" w14:textId="77777777" w:rsidR="00647581" w:rsidRPr="008274E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52594F" w14:textId="77777777" w:rsidR="004134AE" w:rsidRPr="008274E1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C391785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54831D8" w14:textId="77777777" w:rsidR="004134A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des professionnels de la MSP adhérant à la prise en charge</w:t>
      </w:r>
    </w:p>
    <w:p w14:paraId="3E2DC1DA" w14:textId="77777777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9A318D7" w14:textId="77777777" w:rsidR="00983368" w:rsidRPr="004134AE" w:rsidRDefault="0098336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C72931F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282FEAD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6711AC7" w14:textId="77777777" w:rsidR="000803E3" w:rsidRP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éventuelle du(es) professionnel(s) extérieur(s) à la MSP mais signataire(s) du projet de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santé et/ou adhérant à la prise en charge après information et consentement du patient sur le</w:t>
      </w:r>
      <w:r w:rsidR="004134AE"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partage des données médicales nécessaires</w:t>
      </w:r>
      <w:r w:rsidRPr="000803E3">
        <w:rPr>
          <w:rFonts w:eastAsia="ArialMT" w:cstheme="minorHAnsi"/>
          <w:color w:val="646463"/>
          <w:sz w:val="24"/>
          <w:szCs w:val="24"/>
        </w:rPr>
        <w:t>.</w:t>
      </w:r>
    </w:p>
    <w:p w14:paraId="3C1CF54C" w14:textId="4DD90F34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DFB3682" w14:textId="77777777" w:rsidR="0073608E" w:rsidRP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6966E128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2AD8A3C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3A01EA65" w14:textId="77777777" w:rsidR="00B40D6C" w:rsidRDefault="00B40D6C" w:rsidP="00B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Problématique </w:t>
      </w:r>
    </w:p>
    <w:p w14:paraId="3B1D2D28" w14:textId="3DE6A544" w:rsidR="005457ED" w:rsidRPr="004E0808" w:rsidRDefault="00B40D6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couverture vaccinale en France est insuffisante. Seulement la moitié des adultes de plus de 16 ans sont à jour pour le DTP en 2012. L</w:t>
      </w:r>
      <w:r w:rsidRPr="005457ED">
        <w:rPr>
          <w:sz w:val="24"/>
          <w:szCs w:val="24"/>
        </w:rPr>
        <w:t>es niveaux insuffisants de couverture vaccinale atteints pour la vaccination rougeole</w:t>
      </w:r>
      <w:r>
        <w:rPr>
          <w:sz w:val="24"/>
          <w:szCs w:val="24"/>
        </w:rPr>
        <w:t>-</w:t>
      </w:r>
      <w:r w:rsidRPr="005457ED">
        <w:rPr>
          <w:sz w:val="24"/>
          <w:szCs w:val="24"/>
        </w:rPr>
        <w:t>oreillons-rubéole et contre le méningocoque C, ainsi que contre la grippe et l’hépatite B, sont à l’origine d’une morbidité et d’une mortalité résiduelles, que l’on peut considérer inacceptable</w:t>
      </w:r>
      <w:r>
        <w:rPr>
          <w:sz w:val="24"/>
          <w:szCs w:val="24"/>
        </w:rPr>
        <w:t>. Seulement 33 % des jeunes femmes sont à jour du vaccin HPV en 2020 avec 1 100 décès évitables par an en France.</w:t>
      </w:r>
    </w:p>
    <w:p w14:paraId="6BA3856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7B41011A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244CC1F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5457BA32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 général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448EF099" w14:textId="27596DA3" w:rsidR="000803E3" w:rsidRPr="004E0808" w:rsidRDefault="00E4326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Améliorer </w:t>
      </w:r>
      <w:r w:rsidR="00DF71D8">
        <w:rPr>
          <w:sz w:val="24"/>
          <w:szCs w:val="24"/>
        </w:rPr>
        <w:t>la couverture vaccinale des</w:t>
      </w:r>
      <w:r w:rsidRPr="004E0808">
        <w:rPr>
          <w:sz w:val="24"/>
          <w:szCs w:val="24"/>
        </w:rPr>
        <w:t xml:space="preserve"> usager</w:t>
      </w:r>
      <w:r w:rsidR="00DF71D8">
        <w:rPr>
          <w:sz w:val="24"/>
          <w:szCs w:val="24"/>
        </w:rPr>
        <w:t>s</w:t>
      </w:r>
      <w:r w:rsidRPr="004E0808">
        <w:rPr>
          <w:sz w:val="24"/>
          <w:szCs w:val="24"/>
        </w:rPr>
        <w:t xml:space="preserve"> de la </w:t>
      </w:r>
      <w:r w:rsidR="00DF71D8">
        <w:rPr>
          <w:sz w:val="24"/>
          <w:szCs w:val="24"/>
        </w:rPr>
        <w:t>MSP</w:t>
      </w:r>
      <w:r w:rsidRPr="004E0808">
        <w:rPr>
          <w:sz w:val="24"/>
          <w:szCs w:val="24"/>
        </w:rPr>
        <w:t xml:space="preserve"> </w:t>
      </w:r>
      <w:r w:rsidR="00983368">
        <w:rPr>
          <w:sz w:val="24"/>
          <w:szCs w:val="24"/>
        </w:rPr>
        <w:t>de XXX</w:t>
      </w:r>
    </w:p>
    <w:p w14:paraId="3AB0EEA8" w14:textId="77777777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0D72776" w14:textId="77777777" w:rsidR="004134AE" w:rsidRP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911C8FD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A5853B2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Objectifs secondaires (opérationnels)</w:t>
      </w:r>
    </w:p>
    <w:p w14:paraId="298FBFF0" w14:textId="5FD3084D" w:rsidR="000803E3" w:rsidRPr="004E0808" w:rsidRDefault="008274E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>- Identifier les pat</w:t>
      </w:r>
      <w:r w:rsidR="00A23B07">
        <w:rPr>
          <w:sz w:val="24"/>
          <w:szCs w:val="24"/>
        </w:rPr>
        <w:t>ients</w:t>
      </w:r>
      <w:r w:rsidR="00DF71D8">
        <w:rPr>
          <w:sz w:val="24"/>
          <w:szCs w:val="24"/>
        </w:rPr>
        <w:t xml:space="preserve"> à jour et non à jour</w:t>
      </w:r>
    </w:p>
    <w:p w14:paraId="0AC31FCD" w14:textId="7FA4EEAD" w:rsidR="00FC214F" w:rsidRPr="004E0808" w:rsidRDefault="008274E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- </w:t>
      </w:r>
      <w:r w:rsidR="00DF71D8">
        <w:rPr>
          <w:sz w:val="24"/>
          <w:szCs w:val="24"/>
        </w:rPr>
        <w:t>Remettre à jour les retards</w:t>
      </w:r>
      <w:r w:rsidRPr="004E0808">
        <w:rPr>
          <w:sz w:val="24"/>
          <w:szCs w:val="24"/>
        </w:rPr>
        <w:t xml:space="preserve"> </w:t>
      </w:r>
    </w:p>
    <w:p w14:paraId="7AA7A521" w14:textId="77777777" w:rsidR="00FC214F" w:rsidRPr="000803E3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C76E2E5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7EB2111" w14:textId="77777777" w:rsidR="00E4326E" w:rsidRDefault="00E4326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26053A8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Patients concernés </w:t>
      </w:r>
    </w:p>
    <w:p w14:paraId="2235736E" w14:textId="2343A949" w:rsidR="00E4326E" w:rsidRPr="004E0808" w:rsidRDefault="00DF71D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>
        <w:rPr>
          <w:rFonts w:eastAsia="ArialMT" w:cstheme="minorHAnsi"/>
          <w:sz w:val="24"/>
          <w:szCs w:val="24"/>
        </w:rPr>
        <w:t>Tous patients inscrits auprès des MG de la MSP</w:t>
      </w:r>
    </w:p>
    <w:p w14:paraId="779A111C" w14:textId="77777777" w:rsidR="000803E3" w:rsidRPr="00E4326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C8F4A51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022FC09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92BD3C9" w14:textId="77777777" w:rsidR="000803E3" w:rsidRPr="000803E3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Rôle de chaque intervenant et coordination des intervenants impliquant plusieurs catégories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 PS de l’équipe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5168C326" w14:textId="47EB4546" w:rsidR="00C66576" w:rsidRPr="004E0808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i/>
          <w:iCs/>
          <w:color w:val="646463"/>
          <w:sz w:val="24"/>
          <w:szCs w:val="24"/>
          <w:u w:val="single"/>
        </w:rPr>
        <w:t xml:space="preserve">• </w:t>
      </w:r>
      <w:r w:rsidRPr="004E0808">
        <w:rPr>
          <w:b/>
          <w:bCs/>
          <w:sz w:val="24"/>
          <w:szCs w:val="24"/>
          <w:u w:val="single"/>
        </w:rPr>
        <w:t>MG</w:t>
      </w:r>
      <w:r w:rsidR="00C66576" w:rsidRPr="004E0808">
        <w:rPr>
          <w:b/>
          <w:bCs/>
          <w:sz w:val="24"/>
          <w:szCs w:val="24"/>
          <w:u w:val="single"/>
        </w:rPr>
        <w:t> </w:t>
      </w:r>
      <w:r w:rsidR="00C66576" w:rsidRPr="004E0808">
        <w:rPr>
          <w:sz w:val="24"/>
          <w:szCs w:val="24"/>
        </w:rPr>
        <w:t>:</w:t>
      </w:r>
      <w:r w:rsidR="00C66576" w:rsidRPr="004E0808">
        <w:rPr>
          <w:rFonts w:eastAsia="ArialMT" w:cstheme="minorHAnsi"/>
          <w:color w:val="646463"/>
          <w:sz w:val="24"/>
          <w:szCs w:val="24"/>
        </w:rPr>
        <w:t xml:space="preserve"> </w:t>
      </w:r>
      <w:r w:rsidR="00DF71D8">
        <w:rPr>
          <w:sz w:val="24"/>
          <w:szCs w:val="24"/>
        </w:rPr>
        <w:t>contrôle de l’état vaccinal. Mise à jour avec prescription si retard.</w:t>
      </w:r>
    </w:p>
    <w:p w14:paraId="39A989E2" w14:textId="6688FC4D" w:rsidR="000F086F" w:rsidRPr="000F086F" w:rsidRDefault="000F086F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i/>
          <w:iCs/>
          <w:color w:val="646463"/>
          <w:sz w:val="24"/>
          <w:szCs w:val="24"/>
          <w:u w:val="single"/>
        </w:rPr>
        <w:t xml:space="preserve">• </w:t>
      </w:r>
      <w:r>
        <w:rPr>
          <w:b/>
          <w:bCs/>
          <w:sz w:val="24"/>
          <w:szCs w:val="24"/>
          <w:u w:val="single"/>
        </w:rPr>
        <w:t>Pharmacien</w:t>
      </w:r>
      <w:r w:rsidRPr="004E0808">
        <w:rPr>
          <w:b/>
          <w:bCs/>
          <w:sz w:val="24"/>
          <w:szCs w:val="24"/>
          <w:u w:val="single"/>
        </w:rPr>
        <w:t> </w:t>
      </w:r>
      <w:r w:rsidRPr="004E0808">
        <w:rPr>
          <w:sz w:val="24"/>
          <w:szCs w:val="24"/>
        </w:rPr>
        <w:t>:</w:t>
      </w:r>
      <w:r w:rsidRPr="004E0808">
        <w:rPr>
          <w:rFonts w:eastAsia="ArialMT" w:cstheme="minorHAnsi"/>
          <w:color w:val="646463"/>
          <w:sz w:val="24"/>
          <w:szCs w:val="24"/>
        </w:rPr>
        <w:t xml:space="preserve"> </w:t>
      </w:r>
      <w:r>
        <w:rPr>
          <w:sz w:val="24"/>
          <w:szCs w:val="24"/>
        </w:rPr>
        <w:t>contrôle de l’état vaccinal si plaie. Délivrance</w:t>
      </w:r>
      <w:r w:rsidR="00983368">
        <w:rPr>
          <w:sz w:val="24"/>
          <w:szCs w:val="24"/>
        </w:rPr>
        <w:t xml:space="preserve"> ou injection et saisie dans le logiciel commun.</w:t>
      </w:r>
    </w:p>
    <w:p w14:paraId="3B136FAF" w14:textId="7E8A61C3" w:rsidR="000803E3" w:rsidRPr="004E0808" w:rsidRDefault="00C66576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b/>
          <w:bCs/>
          <w:color w:val="646463"/>
          <w:sz w:val="24"/>
          <w:szCs w:val="24"/>
          <w:u w:val="single"/>
        </w:rPr>
        <w:t xml:space="preserve">• </w:t>
      </w:r>
      <w:r w:rsidR="00DF71D8">
        <w:rPr>
          <w:b/>
          <w:bCs/>
          <w:sz w:val="24"/>
          <w:szCs w:val="24"/>
          <w:u w:val="single"/>
        </w:rPr>
        <w:t>IDE</w:t>
      </w:r>
      <w:r w:rsidRPr="004E0808">
        <w:rPr>
          <w:sz w:val="24"/>
          <w:szCs w:val="24"/>
        </w:rPr>
        <w:t xml:space="preserve"> : </w:t>
      </w:r>
      <w:r w:rsidR="00DF71D8">
        <w:rPr>
          <w:sz w:val="24"/>
          <w:szCs w:val="24"/>
        </w:rPr>
        <w:t>Vaccination selon prescription</w:t>
      </w:r>
      <w:r w:rsidRPr="004E0808">
        <w:rPr>
          <w:sz w:val="24"/>
          <w:szCs w:val="24"/>
        </w:rPr>
        <w:t>.</w:t>
      </w:r>
      <w:r w:rsidR="00DF71D8">
        <w:rPr>
          <w:sz w:val="24"/>
          <w:szCs w:val="24"/>
        </w:rPr>
        <w:t xml:space="preserve"> Saisie dans le SI avec programmation de la date de rappel.</w:t>
      </w:r>
    </w:p>
    <w:p w14:paraId="4DD7CA66" w14:textId="1E153ECD" w:rsidR="00FC214F" w:rsidRPr="004E0808" w:rsidRDefault="000803E3" w:rsidP="0016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t xml:space="preserve">• </w:t>
      </w:r>
      <w:r w:rsidR="00DF71D8">
        <w:rPr>
          <w:b/>
          <w:bCs/>
          <w:sz w:val="24"/>
          <w:szCs w:val="24"/>
          <w:u w:val="single"/>
        </w:rPr>
        <w:t>Secrétaires</w:t>
      </w:r>
      <w:r w:rsidR="00C66576" w:rsidRPr="004E0808">
        <w:rPr>
          <w:b/>
          <w:bCs/>
          <w:sz w:val="24"/>
          <w:szCs w:val="24"/>
          <w:u w:val="single"/>
        </w:rPr>
        <w:t> </w:t>
      </w:r>
      <w:r w:rsidR="00C66576" w:rsidRPr="004E0808">
        <w:rPr>
          <w:sz w:val="24"/>
          <w:szCs w:val="24"/>
        </w:rPr>
        <w:t xml:space="preserve">: </w:t>
      </w:r>
      <w:r w:rsidR="00165149">
        <w:rPr>
          <w:sz w:val="24"/>
          <w:szCs w:val="24"/>
        </w:rPr>
        <w:t>édition chaque trimestre des rappels à pratiquer, édition et transmission au médecin traitant</w:t>
      </w:r>
    </w:p>
    <w:p w14:paraId="6A7C942D" w14:textId="51310D3D" w:rsidR="00FC214F" w:rsidRPr="004E0808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sz w:val="24"/>
          <w:szCs w:val="24"/>
        </w:rPr>
        <w:lastRenderedPageBreak/>
        <w:t xml:space="preserve">• </w:t>
      </w:r>
      <w:r w:rsidR="00165149">
        <w:rPr>
          <w:b/>
          <w:bCs/>
          <w:sz w:val="24"/>
          <w:szCs w:val="24"/>
          <w:u w:val="single"/>
        </w:rPr>
        <w:t>MG</w:t>
      </w:r>
      <w:r w:rsidRPr="004E0808">
        <w:rPr>
          <w:sz w:val="24"/>
          <w:szCs w:val="24"/>
        </w:rPr>
        <w:t xml:space="preserve"> : </w:t>
      </w:r>
      <w:r w:rsidR="00165149">
        <w:rPr>
          <w:sz w:val="24"/>
          <w:szCs w:val="24"/>
        </w:rPr>
        <w:t>traitement de l’édition avec signalement « Relance » ou « Non relance » (si décès, changement de MT ou vu récemment avec prescription.</w:t>
      </w:r>
    </w:p>
    <w:p w14:paraId="484D7C7B" w14:textId="77777777" w:rsidR="00FC214F" w:rsidRPr="00C66576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5FAD575E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7FDA571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8C08FED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Echanges entre professionnels et/ou en réunions de concertation pluriprofessionnelles </w:t>
      </w:r>
    </w:p>
    <w:p w14:paraId="0E5E79ED" w14:textId="726295F5" w:rsidR="000803E3" w:rsidRPr="004E0808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 lieu</w:t>
      </w:r>
    </w:p>
    <w:p w14:paraId="59783244" w14:textId="77777777" w:rsidR="00FC214F" w:rsidRP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732D4B3E" w14:textId="77777777" w:rsidR="006C3524" w:rsidRDefault="006C3524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BAC82FC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429C1F6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Fréquence des réunions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2102A7A0" w14:textId="234688FF" w:rsidR="00FC214F" w:rsidRPr="004E0808" w:rsidRDefault="00165149" w:rsidP="00262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 cas où souci ressenti sur le protocole.</w:t>
      </w:r>
    </w:p>
    <w:p w14:paraId="7DE573DF" w14:textId="77777777" w:rsidR="00262200" w:rsidRPr="000803E3" w:rsidRDefault="00262200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69B2E8A" w14:textId="77777777" w:rsidR="000803E3" w:rsidRPr="000803E3" w:rsidRDefault="000803E3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A556023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68561027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EVALUATION</w:t>
      </w:r>
      <w:r w:rsidRPr="000803E3">
        <w:rPr>
          <w:rFonts w:cstheme="minorHAnsi"/>
          <w:b/>
          <w:bCs/>
          <w:color w:val="646463"/>
          <w:sz w:val="24"/>
          <w:szCs w:val="24"/>
        </w:rPr>
        <w:t xml:space="preserve"> </w:t>
      </w:r>
    </w:p>
    <w:p w14:paraId="6722D999" w14:textId="77777777" w:rsidR="009B3B84" w:rsidRPr="004E0808" w:rsidRDefault="009B3B84" w:rsidP="009B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EA26D6D" w14:textId="3458100C" w:rsidR="00D42EF3" w:rsidRPr="004E0808" w:rsidRDefault="00D42EF3" w:rsidP="009B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  <w:u w:val="single"/>
        </w:rPr>
      </w:pPr>
      <w:r w:rsidRPr="004E0808">
        <w:rPr>
          <w:rFonts w:eastAsia="ArialMT" w:cstheme="minorHAnsi"/>
          <w:b/>
          <w:bCs/>
          <w:sz w:val="24"/>
          <w:szCs w:val="24"/>
          <w:u w:val="single"/>
        </w:rPr>
        <w:t xml:space="preserve">Evaluation des résultats </w:t>
      </w:r>
      <w:r w:rsidR="00630E2A">
        <w:rPr>
          <w:rFonts w:eastAsia="ArialMT" w:cstheme="minorHAnsi"/>
          <w:b/>
          <w:bCs/>
          <w:sz w:val="24"/>
          <w:szCs w:val="24"/>
          <w:u w:val="single"/>
        </w:rPr>
        <w:t>20</w:t>
      </w:r>
      <w:r w:rsidR="00983368">
        <w:rPr>
          <w:rFonts w:eastAsia="ArialMT" w:cstheme="minorHAnsi"/>
          <w:b/>
          <w:bCs/>
          <w:sz w:val="24"/>
          <w:szCs w:val="24"/>
          <w:u w:val="single"/>
        </w:rPr>
        <w:t>XX</w:t>
      </w:r>
    </w:p>
    <w:p w14:paraId="46648B97" w14:textId="77777777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1 </w:t>
      </w:r>
      <w:r w:rsidRPr="004E0808">
        <w:rPr>
          <w:sz w:val="24"/>
          <w:szCs w:val="24"/>
        </w:rPr>
        <w:t>- Identifier les pat</w:t>
      </w:r>
      <w:r>
        <w:rPr>
          <w:sz w:val="24"/>
          <w:szCs w:val="24"/>
        </w:rPr>
        <w:t>ients à jour et non à jour</w:t>
      </w:r>
    </w:p>
    <w:p w14:paraId="1A4BFF77" w14:textId="77777777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>Indicateur : nombre de patients identifiés</w:t>
      </w:r>
      <w:r>
        <w:rPr>
          <w:rFonts w:eastAsia="ArialMT" w:cstheme="minorHAnsi"/>
          <w:sz w:val="24"/>
          <w:szCs w:val="24"/>
        </w:rPr>
        <w:t xml:space="preserve"> : </w:t>
      </w:r>
      <w:r w:rsidRPr="00C4701E">
        <w:rPr>
          <w:rFonts w:eastAsia="ArialMT" w:cstheme="minorHAnsi"/>
          <w:b/>
          <w:bCs/>
          <w:sz w:val="24"/>
          <w:szCs w:val="24"/>
        </w:rPr>
        <w:t xml:space="preserve">tous les </w:t>
      </w:r>
      <w:r>
        <w:rPr>
          <w:rFonts w:eastAsia="ArialMT" w:cstheme="minorHAnsi"/>
          <w:b/>
          <w:bCs/>
          <w:sz w:val="24"/>
          <w:szCs w:val="24"/>
        </w:rPr>
        <w:t xml:space="preserve">patients </w:t>
      </w:r>
      <w:r w:rsidRPr="00C4701E">
        <w:rPr>
          <w:rFonts w:eastAsia="ArialMT" w:cstheme="minorHAnsi"/>
          <w:b/>
          <w:bCs/>
          <w:sz w:val="24"/>
          <w:szCs w:val="24"/>
        </w:rPr>
        <w:t>inscrits MT</w:t>
      </w:r>
    </w:p>
    <w:p w14:paraId="70944960" w14:textId="77777777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2 - </w:t>
      </w:r>
      <w:r>
        <w:rPr>
          <w:sz w:val="24"/>
          <w:szCs w:val="24"/>
        </w:rPr>
        <w:t>Remettre à jour les retards</w:t>
      </w:r>
      <w:r w:rsidRPr="004E0808">
        <w:rPr>
          <w:sz w:val="24"/>
          <w:szCs w:val="24"/>
        </w:rPr>
        <w:t xml:space="preserve"> </w:t>
      </w:r>
    </w:p>
    <w:p w14:paraId="03CFDD37" w14:textId="50E5C0C9" w:rsidR="00630E2A" w:rsidRPr="004E0808" w:rsidRDefault="00630E2A" w:rsidP="0063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 xml:space="preserve">Indicateur : nombre de </w:t>
      </w:r>
      <w:r>
        <w:rPr>
          <w:rFonts w:eastAsia="ArialMT" w:cstheme="minorHAnsi"/>
          <w:sz w:val="24"/>
          <w:szCs w:val="24"/>
        </w:rPr>
        <w:t>courriers adressés </w:t>
      </w:r>
      <w:r w:rsidR="00114767">
        <w:rPr>
          <w:rFonts w:eastAsia="ArialMT" w:cstheme="minorHAnsi"/>
          <w:sz w:val="24"/>
          <w:szCs w:val="24"/>
        </w:rPr>
        <w:t xml:space="preserve">pour relance après date dépassée </w:t>
      </w:r>
      <w:r>
        <w:rPr>
          <w:rFonts w:eastAsia="ArialMT" w:cstheme="minorHAnsi"/>
          <w:sz w:val="24"/>
          <w:szCs w:val="24"/>
        </w:rPr>
        <w:t xml:space="preserve">: </w:t>
      </w:r>
      <w:r w:rsidR="00983368">
        <w:rPr>
          <w:rFonts w:eastAsia="ArialMT" w:cstheme="minorHAnsi"/>
          <w:b/>
          <w:bCs/>
          <w:sz w:val="24"/>
          <w:szCs w:val="24"/>
        </w:rPr>
        <w:t>XX</w:t>
      </w:r>
    </w:p>
    <w:p w14:paraId="687CD1A3" w14:textId="77777777" w:rsidR="00D42EF3" w:rsidRPr="004E0808" w:rsidRDefault="00D42EF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695A610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6108568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1207747" w14:textId="77777777" w:rsidR="00B40D6C" w:rsidRDefault="00B40D6C" w:rsidP="00B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Bibliographie, références scientifiques </w:t>
      </w:r>
    </w:p>
    <w:p w14:paraId="358CC60C" w14:textId="77777777" w:rsidR="00B40D6C" w:rsidRPr="00D62AD8" w:rsidRDefault="00B40D6C" w:rsidP="00B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2E74B5" w:themeColor="accent5" w:themeShade="BF"/>
        </w:rPr>
      </w:pPr>
      <w:hyperlink r:id="rId5" w:history="1">
        <w:r w:rsidRPr="00D62AD8">
          <w:rPr>
            <w:rStyle w:val="Lienhypertexte"/>
            <w:rFonts w:eastAsia="ArialMT" w:cstheme="minorHAnsi"/>
          </w:rPr>
          <w:t>https://www.santepubliquefrance.fr/determinants-de-sante/vaccination/articles/donnees-de-couverture-vaccinale-diphterie-tetanos-poliomyelite-coqueluche-par-groupe-d-age</w:t>
        </w:r>
      </w:hyperlink>
    </w:p>
    <w:p w14:paraId="7496795F" w14:textId="77777777" w:rsidR="00B40D6C" w:rsidRDefault="00B40D6C" w:rsidP="00B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</w:rPr>
      </w:pPr>
      <w:hyperlink r:id="rId6" w:anchor=":~:text=Un%20cancer%20attribuable%20au%20virus,et%201000%20femmes%20en%20meurent" w:history="1">
        <w:r w:rsidRPr="003E70BB">
          <w:rPr>
            <w:rStyle w:val="Lienhypertexte"/>
            <w:rFonts w:eastAsia="ArialMT" w:cstheme="minorHAnsi"/>
          </w:rPr>
          <w:t>https://www.santepubliquefrance.fr/maladies-et-traumatismes/cancers/cancer-du-col-de-l-uterus#:~:text=Un%20cancer%20attribuable%20au%20virus,et%201000%20femmes%20en%20meurent</w:t>
        </w:r>
      </w:hyperlink>
      <w:r w:rsidRPr="00D62AD8">
        <w:rPr>
          <w:rFonts w:eastAsia="ArialMT" w:cstheme="minorHAnsi"/>
          <w:color w:val="646463"/>
        </w:rPr>
        <w:t>.</w:t>
      </w:r>
    </w:p>
    <w:p w14:paraId="3D0501A2" w14:textId="6E581BB9" w:rsidR="00442ACC" w:rsidRDefault="00B40D6C" w:rsidP="00B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</w:rPr>
      </w:pPr>
      <w:hyperlink r:id="rId7" w:history="1">
        <w:r w:rsidRPr="003E70BB">
          <w:rPr>
            <w:rStyle w:val="Lienhypertexte"/>
            <w:rFonts w:eastAsia="ArialMT" w:cstheme="minorHAnsi"/>
          </w:rPr>
          <w:t>https://solidarites-sante.gouv.fr/IMG/pdf/calendrier_vaccinal_2022_mis_a_jour_juin_2022_v2.pdf</w:t>
        </w:r>
      </w:hyperlink>
    </w:p>
    <w:p w14:paraId="452C7574" w14:textId="77777777" w:rsidR="00B40D6C" w:rsidRDefault="00B40D6C" w:rsidP="00B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41C7A53" w14:textId="77777777" w:rsidR="0079003C" w:rsidRDefault="0079003C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38D66CB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2AD4CC4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Annexes avec la liste des documents associés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7D66DEEE" w14:textId="3E511529" w:rsidR="00D45497" w:rsidRPr="004E0808" w:rsidRDefault="00D42EF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4E0808">
        <w:rPr>
          <w:rFonts w:eastAsia="ArialMT" w:cstheme="minorHAnsi"/>
          <w:sz w:val="24"/>
          <w:szCs w:val="24"/>
        </w:rPr>
        <w:t>- Schéma de succession des actions des différents professionnels</w:t>
      </w:r>
    </w:p>
    <w:p w14:paraId="6E8347AB" w14:textId="663B4CAA" w:rsidR="00442ACC" w:rsidRPr="00165149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165149">
        <w:rPr>
          <w:rFonts w:eastAsia="ArialMT" w:cstheme="minorHAnsi"/>
          <w:sz w:val="24"/>
          <w:szCs w:val="24"/>
        </w:rPr>
        <w:t>- Lettre de relance</w:t>
      </w:r>
    </w:p>
    <w:p w14:paraId="0BF8F765" w14:textId="77777777" w:rsidR="00165149" w:rsidRDefault="00165149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D616B06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D53A16A" w14:textId="77777777" w:rsidR="00C139B5" w:rsidRDefault="00C139B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C645059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Lieu de consultation du protocole pluriprofessionnel, des annexes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5F6B554D" w14:textId="18E94AF2" w:rsidR="000803E3" w:rsidRDefault="00D45497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5497">
        <w:rPr>
          <w:rFonts w:cstheme="minorHAnsi"/>
          <w:sz w:val="24"/>
          <w:szCs w:val="24"/>
        </w:rPr>
        <w:t>F</w:t>
      </w:r>
      <w:r w:rsidR="000803E3" w:rsidRPr="00D45497">
        <w:rPr>
          <w:rFonts w:cstheme="minorHAnsi"/>
          <w:sz w:val="24"/>
          <w:szCs w:val="24"/>
        </w:rPr>
        <w:t>ichier informatique</w:t>
      </w:r>
      <w:r>
        <w:rPr>
          <w:rFonts w:cstheme="minorHAnsi"/>
          <w:sz w:val="24"/>
          <w:szCs w:val="24"/>
        </w:rPr>
        <w:t xml:space="preserve"> sur le serveur de la MSP</w:t>
      </w:r>
    </w:p>
    <w:p w14:paraId="3FDCE927" w14:textId="77777777" w:rsidR="00983368" w:rsidRDefault="00983368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D1F076" w14:textId="00A2CFAF" w:rsidR="00781171" w:rsidRDefault="007811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AC73A5D" w14:textId="77777777" w:rsidR="00781171" w:rsidRPr="007B0283" w:rsidRDefault="00781171" w:rsidP="00781171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lastRenderedPageBreak/>
        <w:t xml:space="preserve">PROTOCOLE </w:t>
      </w:r>
      <w:r>
        <w:rPr>
          <w:b/>
          <w:color w:val="FFFFFF" w:themeColor="background1"/>
          <w:sz w:val="32"/>
          <w:szCs w:val="32"/>
          <w:u w:val="single"/>
        </w:rPr>
        <w:t>VACCINS</w:t>
      </w:r>
    </w:p>
    <w:p w14:paraId="0816DF39" w14:textId="3EEEB2EC" w:rsidR="00781171" w:rsidRPr="007B0283" w:rsidRDefault="00781171" w:rsidP="00781171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MSP </w:t>
      </w:r>
      <w:r w:rsidR="00983368">
        <w:rPr>
          <w:b/>
          <w:color w:val="FFFFFF" w:themeColor="background1"/>
          <w:sz w:val="32"/>
          <w:szCs w:val="32"/>
          <w:u w:val="single"/>
        </w:rPr>
        <w:t>XXX</w:t>
      </w:r>
      <w:r w:rsidRPr="007B0283">
        <w:rPr>
          <w:b/>
          <w:color w:val="FFFFFF" w:themeColor="background1"/>
          <w:sz w:val="32"/>
          <w:szCs w:val="32"/>
          <w:u w:val="single"/>
        </w:rPr>
        <w:t xml:space="preserve"> </w:t>
      </w:r>
    </w:p>
    <w:p w14:paraId="707E5496" w14:textId="77777777" w:rsidR="00781171" w:rsidRDefault="00781171" w:rsidP="00781171">
      <w:pPr>
        <w:contextualSpacing/>
        <w:jc w:val="both"/>
      </w:pPr>
    </w:p>
    <w:p w14:paraId="397FF840" w14:textId="77777777" w:rsidR="00781171" w:rsidRDefault="00781171" w:rsidP="00781171">
      <w:pPr>
        <w:contextualSpacing/>
        <w:jc w:val="both"/>
      </w:pPr>
    </w:p>
    <w:p w14:paraId="7D638F88" w14:textId="77777777" w:rsidR="00781171" w:rsidRPr="00D92CFB" w:rsidRDefault="00781171" w:rsidP="00781171">
      <w:pPr>
        <w:pStyle w:val="Paragraphedeliste"/>
        <w:numPr>
          <w:ilvl w:val="0"/>
          <w:numId w:val="3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>Consultation médicale d’identification</w:t>
      </w:r>
    </w:p>
    <w:p w14:paraId="6F863DE7" w14:textId="77777777" w:rsidR="00781171" w:rsidRDefault="00781171" w:rsidP="00781171">
      <w:pPr>
        <w:contextualSpacing/>
        <w:jc w:val="both"/>
        <w:rPr>
          <w:rFonts w:ascii="Calibri" w:eastAsia="Times New Roman" w:hAnsi="Calibri" w:cs="Calibri"/>
          <w:lang w:eastAsia="fr-FR"/>
        </w:rPr>
      </w:pPr>
      <w:r w:rsidRPr="00AD2EEA">
        <w:rPr>
          <w:rFonts w:ascii="Calibri" w:eastAsia="Times New Roman" w:hAnsi="Calibri" w:cs="Calibri"/>
          <w:lang w:eastAsia="fr-FR"/>
        </w:rPr>
        <w:t xml:space="preserve">Identification </w:t>
      </w:r>
      <w:r>
        <w:rPr>
          <w:rFonts w:ascii="Calibri" w:eastAsia="Times New Roman" w:hAnsi="Calibri" w:cs="Calibri"/>
          <w:lang w:eastAsia="fr-FR"/>
        </w:rPr>
        <w:t xml:space="preserve">de l’état vaccinal du patient en « Rappels »  </w:t>
      </w:r>
    </w:p>
    <w:p w14:paraId="0C01BD88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Selon le schéma en vigueur (annexe)</w:t>
      </w:r>
    </w:p>
    <w:p w14:paraId="39D0D290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B2AB515" w14:textId="77777777" w:rsidR="00781171" w:rsidRPr="00D92CFB" w:rsidRDefault="00781171" w:rsidP="00781171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5071A724" w14:textId="77777777" w:rsidR="00781171" w:rsidRDefault="00781171" w:rsidP="00781171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033144">
        <w:rPr>
          <w:rFonts w:ascii="Calibri" w:eastAsia="Times New Roman" w:hAnsi="Calibri" w:cs="Calibri"/>
          <w:lang w:eastAsia="fr-FR"/>
        </w:rPr>
        <w:t>Identification de l’état vaccinal du patient en « Rappels »</w:t>
      </w:r>
    </w:p>
    <w:p w14:paraId="3325F8FB" w14:textId="77777777" w:rsidR="00781171" w:rsidRDefault="00781171" w:rsidP="00781171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Expliquer les vaccins : (maladies en jeu, épidémiologie, protection assurée)</w:t>
      </w:r>
    </w:p>
    <w:p w14:paraId="52CD740C" w14:textId="77777777" w:rsidR="00781171" w:rsidRPr="00033144" w:rsidRDefault="00781171" w:rsidP="00781171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Recueillir l’accord du patient ou son parent</w:t>
      </w:r>
    </w:p>
    <w:p w14:paraId="2EE9D969" w14:textId="77777777" w:rsidR="00781171" w:rsidRPr="00033144" w:rsidRDefault="00781171" w:rsidP="00781171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033144">
        <w:rPr>
          <w:rFonts w:ascii="Calibri" w:eastAsia="Times New Roman" w:hAnsi="Calibri" w:cs="Calibri"/>
          <w:lang w:eastAsia="fr-FR"/>
        </w:rPr>
        <w:t>Prescrire les vaccins pour mise à jour</w:t>
      </w:r>
    </w:p>
    <w:p w14:paraId="5C465DF2" w14:textId="5BE4B8DD" w:rsidR="00781171" w:rsidRPr="00033144" w:rsidRDefault="00781171" w:rsidP="00781171">
      <w:pPr>
        <w:pStyle w:val="Paragraphedeliste"/>
        <w:numPr>
          <w:ilvl w:val="0"/>
          <w:numId w:val="4"/>
        </w:numPr>
        <w:spacing w:after="0" w:line="240" w:lineRule="auto"/>
        <w:ind w:left="1080"/>
        <w:rPr>
          <w:rFonts w:ascii="Calibri" w:eastAsia="Times New Roman" w:hAnsi="Calibri" w:cs="Calibri"/>
          <w:lang w:eastAsia="fr-FR"/>
        </w:rPr>
      </w:pPr>
      <w:r w:rsidRPr="00033144">
        <w:rPr>
          <w:rFonts w:ascii="Calibri" w:eastAsia="Times New Roman" w:hAnsi="Calibri" w:cs="Calibri"/>
          <w:lang w:eastAsia="fr-FR"/>
        </w:rPr>
        <w:t>Expliquer que l’injection se pratique chez l’IDE</w:t>
      </w:r>
      <w:r w:rsidR="00656B0C">
        <w:rPr>
          <w:rFonts w:ascii="Calibri" w:eastAsia="Times New Roman" w:hAnsi="Calibri" w:cs="Calibri"/>
          <w:lang w:eastAsia="fr-FR"/>
        </w:rPr>
        <w:t xml:space="preserve"> ou à la pharmacie</w:t>
      </w:r>
    </w:p>
    <w:p w14:paraId="128EEDB9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0429FC3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66F7AF3D" w14:textId="77777777" w:rsidR="00781171" w:rsidRPr="00D92CFB" w:rsidRDefault="00781171" w:rsidP="00781171">
      <w:pPr>
        <w:pStyle w:val="Paragraphedeliste"/>
        <w:numPr>
          <w:ilvl w:val="0"/>
          <w:numId w:val="3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Chez le pharmacien</w:t>
      </w:r>
    </w:p>
    <w:p w14:paraId="470AA83A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Lors de consultation pour petite plaie ou pour délivrance du vaccin</w:t>
      </w:r>
    </w:p>
    <w:p w14:paraId="7EE49694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22719FFB" w14:textId="77777777" w:rsidR="00781171" w:rsidRPr="00D92CFB" w:rsidRDefault="00781171" w:rsidP="00781171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7C132F88" w14:textId="77777777" w:rsidR="00781171" w:rsidRPr="00733F00" w:rsidRDefault="00781171" w:rsidP="00781171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733F00">
        <w:rPr>
          <w:rFonts w:ascii="Calibri" w:eastAsia="Times New Roman" w:hAnsi="Calibri" w:cs="Calibri"/>
          <w:lang w:eastAsia="fr-FR"/>
        </w:rPr>
        <w:t>Lors de demande de vaccin</w:t>
      </w:r>
      <w:r>
        <w:rPr>
          <w:rFonts w:ascii="Calibri" w:eastAsia="Times New Roman" w:hAnsi="Calibri" w:cs="Calibri"/>
          <w:lang w:eastAsia="fr-FR"/>
        </w:rPr>
        <w:t xml:space="preserve"> sans prescription pour avance</w:t>
      </w:r>
      <w:r w:rsidRPr="00733F00">
        <w:rPr>
          <w:rFonts w:ascii="Calibri" w:eastAsia="Times New Roman" w:hAnsi="Calibri" w:cs="Calibri"/>
          <w:lang w:eastAsia="fr-FR"/>
        </w:rPr>
        <w:t xml:space="preserve">, délivrer un produit selon </w:t>
      </w:r>
      <w:r>
        <w:rPr>
          <w:rFonts w:ascii="Calibri" w:eastAsia="Times New Roman" w:hAnsi="Calibri" w:cs="Calibri"/>
          <w:lang w:eastAsia="fr-FR"/>
        </w:rPr>
        <w:t xml:space="preserve">le </w:t>
      </w:r>
      <w:r w:rsidRPr="00733F00">
        <w:rPr>
          <w:rFonts w:ascii="Calibri" w:eastAsia="Times New Roman" w:hAnsi="Calibri" w:cs="Calibri"/>
          <w:lang w:eastAsia="fr-FR"/>
        </w:rPr>
        <w:t>calendrier validé</w:t>
      </w:r>
    </w:p>
    <w:p w14:paraId="07135BF6" w14:textId="77777777" w:rsidR="00781171" w:rsidRDefault="00781171" w:rsidP="00781171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733F00">
        <w:rPr>
          <w:rFonts w:ascii="Calibri" w:eastAsia="Times New Roman" w:hAnsi="Calibri" w:cs="Calibri"/>
          <w:lang w:eastAsia="fr-FR"/>
        </w:rPr>
        <w:t>Insister sur les conditions de conservation et remettre en sachet isothermique</w:t>
      </w:r>
    </w:p>
    <w:p w14:paraId="1B8D846F" w14:textId="62C7AA3A" w:rsidR="00656B0C" w:rsidRPr="00733F00" w:rsidRDefault="00656B0C" w:rsidP="00781171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Ou pratiquer la vaccination</w:t>
      </w:r>
    </w:p>
    <w:p w14:paraId="525B2B9A" w14:textId="313DD429" w:rsidR="00656B0C" w:rsidRPr="00656B0C" w:rsidRDefault="00656B0C" w:rsidP="00656B0C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Saisie dans le dossier en SI date, nom, type, n° du lot, date du prochain.</w:t>
      </w:r>
    </w:p>
    <w:p w14:paraId="7658DC66" w14:textId="57CA3BA3" w:rsidR="00656B0C" w:rsidRPr="00656B0C" w:rsidRDefault="00781171" w:rsidP="00656B0C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733F00">
        <w:rPr>
          <w:rFonts w:ascii="Calibri" w:eastAsia="Times New Roman" w:hAnsi="Calibri" w:cs="Calibri"/>
          <w:lang w:eastAsia="fr-FR"/>
        </w:rPr>
        <w:t>Sensibiliser les patients lors des petites plaies sur leur statut vaccinal</w:t>
      </w:r>
    </w:p>
    <w:p w14:paraId="151DF113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8B623B8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E851E10" w14:textId="77777777" w:rsidR="00781171" w:rsidRPr="00D92CFB" w:rsidRDefault="00781171" w:rsidP="00781171">
      <w:pPr>
        <w:pStyle w:val="Paragraphedeliste"/>
        <w:numPr>
          <w:ilvl w:val="0"/>
          <w:numId w:val="3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Chez l’IDE</w:t>
      </w:r>
    </w:p>
    <w:p w14:paraId="13DF2BF3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Lors de la consultation pour vaccination</w:t>
      </w:r>
    </w:p>
    <w:p w14:paraId="73A5BE79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88926D0" w14:textId="77777777" w:rsidR="00781171" w:rsidRPr="00D92CFB" w:rsidRDefault="00781171" w:rsidP="00781171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00A2C0F9" w14:textId="77777777" w:rsidR="00781171" w:rsidRDefault="00781171" w:rsidP="00781171">
      <w:pPr>
        <w:pStyle w:val="Paragraphedeliste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Expliquer l’intérêt de la protection ou chercher la compréhension</w:t>
      </w:r>
    </w:p>
    <w:p w14:paraId="7ED1C7E7" w14:textId="77777777" w:rsidR="00781171" w:rsidRDefault="00781171" w:rsidP="00781171">
      <w:pPr>
        <w:pStyle w:val="Paragraphedeliste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Vacciner</w:t>
      </w:r>
    </w:p>
    <w:p w14:paraId="50EED2A4" w14:textId="77777777" w:rsidR="00781171" w:rsidRPr="00733F00" w:rsidRDefault="00781171" w:rsidP="00781171">
      <w:pPr>
        <w:pStyle w:val="Paragraphedeliste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Saisie dans le dossier en SI date, nom, type, n° du lot, date du prochain.</w:t>
      </w:r>
    </w:p>
    <w:p w14:paraId="7513CE58" w14:textId="77777777" w:rsidR="00781171" w:rsidRDefault="00781171" w:rsidP="00781171">
      <w:pPr>
        <w:rPr>
          <w:rFonts w:ascii="Calibri" w:eastAsia="Times New Roman" w:hAnsi="Calibri" w:cs="Calibri"/>
          <w:bCs/>
          <w:lang w:eastAsia="fr-FR"/>
        </w:rPr>
      </w:pPr>
    </w:p>
    <w:p w14:paraId="13DFEDF9" w14:textId="77777777" w:rsidR="00781171" w:rsidRPr="00172809" w:rsidRDefault="00781171" w:rsidP="00781171">
      <w:pPr>
        <w:rPr>
          <w:rFonts w:ascii="Calibri" w:eastAsia="Times New Roman" w:hAnsi="Calibri" w:cs="Calibri"/>
          <w:bCs/>
          <w:lang w:eastAsia="fr-FR"/>
        </w:rPr>
      </w:pPr>
    </w:p>
    <w:p w14:paraId="10B9216F" w14:textId="77777777" w:rsidR="00781171" w:rsidRPr="00D92CFB" w:rsidRDefault="00781171" w:rsidP="00781171">
      <w:pPr>
        <w:pStyle w:val="Paragraphedeliste"/>
        <w:numPr>
          <w:ilvl w:val="0"/>
          <w:numId w:val="3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Secrétariat</w:t>
      </w:r>
    </w:p>
    <w:p w14:paraId="294446BD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Chaque trimestre</w:t>
      </w:r>
    </w:p>
    <w:p w14:paraId="3B5A88F7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B455070" w14:textId="77777777" w:rsidR="00781171" w:rsidRPr="00D92CFB" w:rsidRDefault="00781171" w:rsidP="00781171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4D2B90F5" w14:textId="77777777" w:rsidR="00781171" w:rsidRDefault="00781171" w:rsidP="00781171">
      <w:pPr>
        <w:pStyle w:val="Paragraphedeliste"/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lastRenderedPageBreak/>
        <w:t>Edition des « Alarmes » par MT</w:t>
      </w:r>
    </w:p>
    <w:p w14:paraId="1B64F0A8" w14:textId="77777777" w:rsidR="00781171" w:rsidRDefault="00781171" w:rsidP="00781171">
      <w:pPr>
        <w:pStyle w:val="Paragraphedeliste"/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Remise au médecin</w:t>
      </w:r>
    </w:p>
    <w:p w14:paraId="0A7114DB" w14:textId="77777777" w:rsidR="00781171" w:rsidRDefault="00781171" w:rsidP="00781171">
      <w:pPr>
        <w:pStyle w:val="Paragraphedeliste"/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Récupération de ceux à alerter</w:t>
      </w:r>
    </w:p>
    <w:p w14:paraId="2F39D566" w14:textId="77777777" w:rsidR="00781171" w:rsidRDefault="00781171" w:rsidP="00781171">
      <w:pPr>
        <w:pStyle w:val="Paragraphedeliste"/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Courriers de relance avec ordonnance et invitation chez l’IDE</w:t>
      </w:r>
    </w:p>
    <w:p w14:paraId="58BC7A9A" w14:textId="77777777" w:rsidR="00781171" w:rsidRDefault="00781171" w:rsidP="00781171">
      <w:pPr>
        <w:contextualSpacing/>
        <w:jc w:val="both"/>
        <w:rPr>
          <w:u w:val="single"/>
        </w:rPr>
      </w:pPr>
    </w:p>
    <w:p w14:paraId="51B849E6" w14:textId="77777777" w:rsidR="00781171" w:rsidRDefault="00781171" w:rsidP="00781171">
      <w:pPr>
        <w:contextualSpacing/>
        <w:jc w:val="both"/>
        <w:rPr>
          <w:u w:val="single"/>
        </w:rPr>
      </w:pPr>
    </w:p>
    <w:p w14:paraId="25F7E23C" w14:textId="77777777" w:rsidR="00781171" w:rsidRPr="00D92CFB" w:rsidRDefault="00781171" w:rsidP="00781171">
      <w:pPr>
        <w:pStyle w:val="Paragraphedeliste"/>
        <w:numPr>
          <w:ilvl w:val="0"/>
          <w:numId w:val="3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suivante chez le MG</w:t>
      </w:r>
    </w:p>
    <w:p w14:paraId="31AEDDEE" w14:textId="77777777" w:rsidR="00781171" w:rsidRDefault="00781171" w:rsidP="00781171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C84CDE7" w14:textId="77777777" w:rsidR="00781171" w:rsidRPr="00D92CFB" w:rsidRDefault="00781171" w:rsidP="00781171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2DDBD39C" w14:textId="77777777" w:rsidR="00781171" w:rsidRDefault="00781171" w:rsidP="00781171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Contrôle de la mise à jour</w:t>
      </w:r>
    </w:p>
    <w:p w14:paraId="6551E674" w14:textId="77777777" w:rsidR="00781171" w:rsidRDefault="00781171" w:rsidP="00781171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</w:t>
      </w:r>
      <w:r w:rsidRPr="003110D4">
        <w:rPr>
          <w:rFonts w:ascii="Calibri" w:eastAsia="Times New Roman" w:hAnsi="Calibri" w:cs="Calibri"/>
          <w:bCs/>
          <w:lang w:eastAsia="fr-FR"/>
        </w:rPr>
        <w:t>ompléter les infos</w:t>
      </w:r>
      <w:r>
        <w:rPr>
          <w:rFonts w:ascii="Calibri" w:eastAsia="Times New Roman" w:hAnsi="Calibri" w:cs="Calibri"/>
          <w:bCs/>
          <w:lang w:eastAsia="fr-FR"/>
        </w:rPr>
        <w:t xml:space="preserve"> si nécessaire</w:t>
      </w:r>
    </w:p>
    <w:p w14:paraId="1202E7BB" w14:textId="77777777" w:rsidR="00781171" w:rsidRDefault="00781171" w:rsidP="00781171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529BAAA7" w14:textId="77777777" w:rsidR="00656B0C" w:rsidRDefault="00656B0C" w:rsidP="00781171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39E7F857" w14:textId="21C42082" w:rsidR="00656B0C" w:rsidRDefault="00656B0C" w:rsidP="00781171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Calendrier officiel 2024 sur : </w:t>
      </w:r>
    </w:p>
    <w:p w14:paraId="62C45F3D" w14:textId="1706F97A" w:rsidR="00656B0C" w:rsidRDefault="00656B0C" w:rsidP="00781171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  <w:hyperlink r:id="rId8" w:history="1">
        <w:r w:rsidRPr="00E56356">
          <w:rPr>
            <w:rStyle w:val="Lienhypertexte"/>
            <w:rFonts w:ascii="Calibri" w:eastAsia="Times New Roman" w:hAnsi="Calibri" w:cs="Calibri"/>
            <w:lang w:eastAsia="fr-FR"/>
          </w:rPr>
          <w:t>https://sante.gouv.fr/IMG/pdf/calendrier_vaccinal_oct24.pdf</w:t>
        </w:r>
      </w:hyperlink>
    </w:p>
    <w:p w14:paraId="00B548CA" w14:textId="77777777" w:rsidR="00656B0C" w:rsidRDefault="00656B0C" w:rsidP="00781171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1480A084" w14:textId="77777777" w:rsidR="00781171" w:rsidRDefault="00781171" w:rsidP="00781171">
      <w:pPr>
        <w:contextualSpacing/>
        <w:jc w:val="both"/>
        <w:rPr>
          <w:u w:val="single"/>
        </w:rPr>
      </w:pPr>
    </w:p>
    <w:p w14:paraId="259AA88B" w14:textId="77777777" w:rsidR="00781171" w:rsidRDefault="00781171" w:rsidP="00781171">
      <w:pPr>
        <w:contextualSpacing/>
        <w:rPr>
          <w:b/>
          <w:u w:val="single"/>
        </w:rPr>
      </w:pPr>
    </w:p>
    <w:p w14:paraId="3940A600" w14:textId="0344B8A0" w:rsidR="00781171" w:rsidRPr="00C750E7" w:rsidRDefault="00781171" w:rsidP="00781171">
      <w:pPr>
        <w:contextualSpacing/>
        <w:rPr>
          <w:u w:val="single"/>
        </w:rPr>
      </w:pPr>
    </w:p>
    <w:p w14:paraId="010621DA" w14:textId="77777777" w:rsidR="000803E3" w:rsidRPr="000803E3" w:rsidRDefault="000803E3" w:rsidP="006C3524">
      <w:pPr>
        <w:spacing w:after="0" w:line="240" w:lineRule="auto"/>
        <w:rPr>
          <w:rFonts w:cstheme="minorHAnsi"/>
          <w:sz w:val="24"/>
          <w:szCs w:val="24"/>
        </w:rPr>
      </w:pPr>
    </w:p>
    <w:sectPr w:rsidR="000803E3" w:rsidRPr="0008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0653"/>
    <w:multiLevelType w:val="hybridMultilevel"/>
    <w:tmpl w:val="EE967B1A"/>
    <w:lvl w:ilvl="0" w:tplc="2842CF1C">
      <w:start w:val="1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1FBA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6D82"/>
    <w:multiLevelType w:val="hybridMultilevel"/>
    <w:tmpl w:val="E384F262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8EB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5816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8834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95520E"/>
    <w:multiLevelType w:val="hybridMultilevel"/>
    <w:tmpl w:val="436876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A6560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68514">
    <w:abstractNumId w:val="6"/>
  </w:num>
  <w:num w:numId="2" w16cid:durableId="935214237">
    <w:abstractNumId w:val="0"/>
  </w:num>
  <w:num w:numId="3" w16cid:durableId="1265964945">
    <w:abstractNumId w:val="5"/>
  </w:num>
  <w:num w:numId="4" w16cid:durableId="307052762">
    <w:abstractNumId w:val="7"/>
  </w:num>
  <w:num w:numId="5" w16cid:durableId="1034767376">
    <w:abstractNumId w:val="2"/>
  </w:num>
  <w:num w:numId="6" w16cid:durableId="1390768453">
    <w:abstractNumId w:val="1"/>
  </w:num>
  <w:num w:numId="7" w16cid:durableId="75320669">
    <w:abstractNumId w:val="3"/>
  </w:num>
  <w:num w:numId="8" w16cid:durableId="940645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E3"/>
    <w:rsid w:val="000803E3"/>
    <w:rsid w:val="000D1AE6"/>
    <w:rsid w:val="000F086F"/>
    <w:rsid w:val="00114767"/>
    <w:rsid w:val="00165149"/>
    <w:rsid w:val="001A2D65"/>
    <w:rsid w:val="001B1238"/>
    <w:rsid w:val="001D6792"/>
    <w:rsid w:val="00214E32"/>
    <w:rsid w:val="00262200"/>
    <w:rsid w:val="002A15A7"/>
    <w:rsid w:val="003252ED"/>
    <w:rsid w:val="00374B77"/>
    <w:rsid w:val="00396F1E"/>
    <w:rsid w:val="004134AE"/>
    <w:rsid w:val="00442ACC"/>
    <w:rsid w:val="0044708D"/>
    <w:rsid w:val="004E0808"/>
    <w:rsid w:val="004E3A10"/>
    <w:rsid w:val="00525C9C"/>
    <w:rsid w:val="00540516"/>
    <w:rsid w:val="00543112"/>
    <w:rsid w:val="005457ED"/>
    <w:rsid w:val="00556027"/>
    <w:rsid w:val="00570ED3"/>
    <w:rsid w:val="005D6781"/>
    <w:rsid w:val="00630E2A"/>
    <w:rsid w:val="00647581"/>
    <w:rsid w:val="00656B0C"/>
    <w:rsid w:val="0067248B"/>
    <w:rsid w:val="006C3524"/>
    <w:rsid w:val="00723E57"/>
    <w:rsid w:val="0073608E"/>
    <w:rsid w:val="00781171"/>
    <w:rsid w:val="00782698"/>
    <w:rsid w:val="0079003C"/>
    <w:rsid w:val="00804779"/>
    <w:rsid w:val="008274E1"/>
    <w:rsid w:val="00983368"/>
    <w:rsid w:val="009B3B84"/>
    <w:rsid w:val="00A171EF"/>
    <w:rsid w:val="00A23B07"/>
    <w:rsid w:val="00AF5A93"/>
    <w:rsid w:val="00B40D6C"/>
    <w:rsid w:val="00BC67DE"/>
    <w:rsid w:val="00BF38CB"/>
    <w:rsid w:val="00C139B5"/>
    <w:rsid w:val="00C4701E"/>
    <w:rsid w:val="00C52C4E"/>
    <w:rsid w:val="00C66576"/>
    <w:rsid w:val="00C91EB4"/>
    <w:rsid w:val="00D42EF3"/>
    <w:rsid w:val="00D45497"/>
    <w:rsid w:val="00D6307C"/>
    <w:rsid w:val="00D83AEE"/>
    <w:rsid w:val="00D947BC"/>
    <w:rsid w:val="00DA1EE7"/>
    <w:rsid w:val="00DB27FB"/>
    <w:rsid w:val="00DF71D8"/>
    <w:rsid w:val="00E06A63"/>
    <w:rsid w:val="00E4326E"/>
    <w:rsid w:val="00E57935"/>
    <w:rsid w:val="00EC6A3D"/>
    <w:rsid w:val="00EC7F16"/>
    <w:rsid w:val="00FA0304"/>
    <w:rsid w:val="00FA1E61"/>
    <w:rsid w:val="00FA55B0"/>
    <w:rsid w:val="00FB286A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F4E1"/>
  <w15:chartTrackingRefBased/>
  <w15:docId w15:val="{1ACD27AA-381B-41C5-A29F-41B4CCC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4758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e.gouv.fr/IMG/pdf/calendrier_vaccinal_oct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idarites-sante.gouv.fr/IMG/pdf/calendrier_vaccinal_2022_mis_a_jour_juin_2022_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maladies-et-traumatismes/cancers/cancer-du-col-de-l-uterus" TargetMode="External"/><Relationship Id="rId5" Type="http://schemas.openxmlformats.org/officeDocument/2006/relationships/hyperlink" Target="https://www.santepubliquefrance.fr/determinants-de-sante/vaccination/articles/donnees-de-couverture-vaccinale-diphterie-tetanos-poliomyelite-coqueluche-par-groupe-d-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3</cp:revision>
  <dcterms:created xsi:type="dcterms:W3CDTF">2024-11-09T10:36:00Z</dcterms:created>
  <dcterms:modified xsi:type="dcterms:W3CDTF">2024-11-09T10:39:00Z</dcterms:modified>
</cp:coreProperties>
</file>